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4B4" w:rsidRPr="00CB24B4" w:rsidRDefault="00CB24B4" w:rsidP="00CB24B4">
      <w:pPr>
        <w:pStyle w:val="a4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Автор: преподаватель кафедры физического воспитания и здоровья Рожнова А.В.</w:t>
      </w:r>
    </w:p>
    <w:p w:rsidR="00CB24B4" w:rsidRPr="00CB24B4" w:rsidRDefault="00CB24B4" w:rsidP="00CB24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24B4" w:rsidRPr="00CB24B4" w:rsidRDefault="00CB24B4" w:rsidP="00CB24B4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24B4">
        <w:rPr>
          <w:rFonts w:ascii="Times New Roman" w:hAnsi="Times New Roman" w:cs="Times New Roman"/>
          <w:b/>
          <w:sz w:val="24"/>
          <w:szCs w:val="24"/>
        </w:rPr>
        <w:t>АКВААЭРОБИКА</w:t>
      </w:r>
    </w:p>
    <w:p w:rsidR="00CB24B4" w:rsidRDefault="00CB24B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5D1A" w:rsidRPr="00CB24B4" w:rsidRDefault="00ED6D8B" w:rsidP="00271707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24B4">
        <w:rPr>
          <w:rFonts w:ascii="Times New Roman" w:hAnsi="Times New Roman" w:cs="Times New Roman"/>
          <w:b/>
          <w:sz w:val="24"/>
          <w:szCs w:val="24"/>
        </w:rPr>
        <w:t>ОПИСАНИЕ ВИДА СПОРТА</w:t>
      </w:r>
    </w:p>
    <w:p w:rsidR="00ED6D8B" w:rsidRPr="00CB24B4" w:rsidRDefault="00CB24B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 w:rsidR="00ED6D8B" w:rsidRPr="00CB24B4">
        <w:rPr>
          <w:rFonts w:ascii="Times New Roman" w:hAnsi="Times New Roman" w:cs="Times New Roman"/>
          <w:i/>
          <w:sz w:val="24"/>
          <w:szCs w:val="24"/>
        </w:rPr>
        <w:t xml:space="preserve">сторическая справка </w:t>
      </w:r>
    </w:p>
    <w:p w:rsidR="00ED6D8B" w:rsidRPr="00CB24B4" w:rsidRDefault="00ED6D8B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4B4">
        <w:rPr>
          <w:rFonts w:ascii="Times New Roman" w:hAnsi="Times New Roman" w:cs="Times New Roman"/>
          <w:sz w:val="24"/>
          <w:szCs w:val="24"/>
          <w:u w:val="single"/>
        </w:rPr>
        <w:t>АКВААЭРОБИКА</w:t>
      </w:r>
      <w:r w:rsidR="00FC146C" w:rsidRPr="00CB24B4">
        <w:rPr>
          <w:rFonts w:ascii="Times New Roman" w:hAnsi="Times New Roman" w:cs="Times New Roman"/>
          <w:sz w:val="24"/>
          <w:szCs w:val="24"/>
          <w:u w:val="single"/>
        </w:rPr>
        <w:t xml:space="preserve"> – тренировка в воде на все группы мышц</w:t>
      </w:r>
      <w:r w:rsidR="00B5275E" w:rsidRPr="00CB24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146C" w:rsidRPr="00CB24B4">
        <w:rPr>
          <w:rFonts w:ascii="Times New Roman" w:hAnsi="Times New Roman" w:cs="Times New Roman"/>
          <w:sz w:val="24"/>
          <w:szCs w:val="24"/>
          <w:u w:val="single"/>
        </w:rPr>
        <w:t>(рук, ног, спины и живота) с применением дополнительного оборудования</w:t>
      </w:r>
      <w:r w:rsidR="00D54974" w:rsidRPr="00CB24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146C" w:rsidRPr="00CB24B4">
        <w:rPr>
          <w:rFonts w:ascii="Times New Roman" w:hAnsi="Times New Roman" w:cs="Times New Roman"/>
          <w:sz w:val="24"/>
          <w:szCs w:val="24"/>
          <w:u w:val="single"/>
        </w:rPr>
        <w:t>(поясов, водных гантелей и т.д.)</w:t>
      </w:r>
      <w:r w:rsidR="00CB24B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D6D8B" w:rsidRPr="00CB24B4" w:rsidRDefault="00ED6D8B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Веками у представителей различных цивилизаций вода служила для занятий спортом. Древние греки и римляне</w:t>
      </w:r>
      <w:r w:rsidR="001851CD" w:rsidRPr="00CB24B4">
        <w:rPr>
          <w:rFonts w:ascii="Times New Roman" w:hAnsi="Times New Roman" w:cs="Times New Roman"/>
          <w:sz w:val="24"/>
          <w:szCs w:val="24"/>
        </w:rPr>
        <w:t xml:space="preserve"> использовали воду в различных целях, включая снятие усталости, выход из депрессии, улучшение общего самочувствия.</w:t>
      </w:r>
      <w:r w:rsidR="00FC146C" w:rsidRPr="00CB24B4">
        <w:rPr>
          <w:rFonts w:ascii="Times New Roman" w:hAnsi="Times New Roman" w:cs="Times New Roman"/>
          <w:sz w:val="24"/>
          <w:szCs w:val="24"/>
        </w:rPr>
        <w:t xml:space="preserve"> В Древнем Риме устраивались водные представления</w:t>
      </w:r>
      <w:r w:rsidR="00CB24B4">
        <w:rPr>
          <w:rFonts w:ascii="Times New Roman" w:hAnsi="Times New Roman" w:cs="Times New Roman"/>
          <w:sz w:val="24"/>
          <w:szCs w:val="24"/>
        </w:rPr>
        <w:t xml:space="preserve"> </w:t>
      </w:r>
      <w:r w:rsidR="00FC146C" w:rsidRPr="00CB24B4">
        <w:rPr>
          <w:rFonts w:ascii="Times New Roman" w:hAnsi="Times New Roman" w:cs="Times New Roman"/>
          <w:sz w:val="24"/>
          <w:szCs w:val="24"/>
        </w:rPr>
        <w:t>- водные хороводы и плавание под музыку</w:t>
      </w:r>
      <w:r w:rsidR="00D42A16" w:rsidRPr="00CB24B4">
        <w:rPr>
          <w:rFonts w:ascii="Times New Roman" w:hAnsi="Times New Roman" w:cs="Times New Roman"/>
          <w:sz w:val="24"/>
          <w:szCs w:val="24"/>
        </w:rPr>
        <w:t xml:space="preserve"> (</w:t>
      </w:r>
      <w:r w:rsidR="00FC146C" w:rsidRPr="00CB24B4">
        <w:rPr>
          <w:rFonts w:ascii="Times New Roman" w:hAnsi="Times New Roman" w:cs="Times New Roman"/>
          <w:sz w:val="24"/>
          <w:szCs w:val="24"/>
        </w:rPr>
        <w:t xml:space="preserve">можно сказать первые танцевальные движения в воде). </w:t>
      </w:r>
    </w:p>
    <w:p w:rsidR="00D42A16" w:rsidRPr="00CB24B4" w:rsidRDefault="00D42A16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История аквааэробики начинается с 1950 годов, она появилась в США. Впервые организованные занятия были показаны по телевизору в специальном шоу о здоровом образе жизни Джексом Лалейном, профессионалом фитнеса. Он говорит: «Не важно, сколько тебе лет, 5</w:t>
      </w:r>
      <w:r w:rsidR="00CB24B4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или 105,</w:t>
      </w:r>
      <w:r w:rsidR="00CB24B4">
        <w:rPr>
          <w:rFonts w:ascii="Times New Roman" w:hAnsi="Times New Roman" w:cs="Times New Roman"/>
          <w:sz w:val="24"/>
          <w:szCs w:val="24"/>
        </w:rPr>
        <w:t xml:space="preserve"> - </w:t>
      </w:r>
      <w:r w:rsidRPr="00CB24B4">
        <w:rPr>
          <w:rFonts w:ascii="Times New Roman" w:hAnsi="Times New Roman" w:cs="Times New Roman"/>
          <w:sz w:val="24"/>
          <w:szCs w:val="24"/>
        </w:rPr>
        <w:t>эти упражнения для всех». Все 640 мышц могут быть тренированы с помощью самого естественного средства – воды. В течени</w:t>
      </w:r>
      <w:r w:rsidR="00CB24B4">
        <w:rPr>
          <w:rFonts w:ascii="Times New Roman" w:hAnsi="Times New Roman" w:cs="Times New Roman"/>
          <w:sz w:val="24"/>
          <w:szCs w:val="24"/>
        </w:rPr>
        <w:t>е</w:t>
      </w:r>
      <w:r w:rsidRPr="00CB24B4">
        <w:rPr>
          <w:rFonts w:ascii="Times New Roman" w:hAnsi="Times New Roman" w:cs="Times New Roman"/>
          <w:sz w:val="24"/>
          <w:szCs w:val="24"/>
        </w:rPr>
        <w:t xml:space="preserve"> 1970-1980 годов в США аквааэробика завоевывала все большую популярность. Этому способствовало и то</w:t>
      </w:r>
      <w:r w:rsidR="00CB24B4">
        <w:rPr>
          <w:rFonts w:ascii="Times New Roman" w:hAnsi="Times New Roman" w:cs="Times New Roman"/>
          <w:sz w:val="24"/>
          <w:szCs w:val="24"/>
        </w:rPr>
        <w:t>,</w:t>
      </w:r>
      <w:r w:rsidRPr="00CB24B4">
        <w:rPr>
          <w:rFonts w:ascii="Times New Roman" w:hAnsi="Times New Roman" w:cs="Times New Roman"/>
          <w:sz w:val="24"/>
          <w:szCs w:val="24"/>
        </w:rPr>
        <w:t xml:space="preserve"> что водные упражнения начали применяться для реабилитации и тренировки спортсменов. </w:t>
      </w:r>
    </w:p>
    <w:p w:rsidR="00D42A16" w:rsidRPr="00CB24B4" w:rsidRDefault="00D42A16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 xml:space="preserve">История аквааэробики в России началась с </w:t>
      </w:r>
      <w:r w:rsidR="00B5275E" w:rsidRPr="00CB24B4">
        <w:rPr>
          <w:rFonts w:ascii="Times New Roman" w:hAnsi="Times New Roman" w:cs="Times New Roman"/>
          <w:sz w:val="24"/>
          <w:szCs w:val="24"/>
        </w:rPr>
        <w:t>пропаганды</w:t>
      </w:r>
      <w:r w:rsidRPr="00CB24B4">
        <w:rPr>
          <w:rFonts w:ascii="Times New Roman" w:hAnsi="Times New Roman" w:cs="Times New Roman"/>
          <w:sz w:val="24"/>
          <w:szCs w:val="24"/>
        </w:rPr>
        <w:t xml:space="preserve"> занятий плаванием</w:t>
      </w:r>
      <w:r w:rsidR="00B5275E" w:rsidRPr="00CB24B4">
        <w:rPr>
          <w:rFonts w:ascii="Times New Roman" w:hAnsi="Times New Roman" w:cs="Times New Roman"/>
          <w:sz w:val="24"/>
          <w:szCs w:val="24"/>
        </w:rPr>
        <w:t>, как компонента здорового образа жизни советского гражданина, водная гимнастика использовалась с медицинскими и оздоровительными целями. В 90 годах в Москве начали открываться фитнес-клубы. Сегодня в России занятия проводятся почти в каждом бассейне.</w:t>
      </w:r>
    </w:p>
    <w:p w:rsidR="00D42A16" w:rsidRPr="00CB24B4" w:rsidRDefault="00D42A16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51CD" w:rsidRPr="00CB24B4" w:rsidRDefault="00B5275E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Особенности вида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Аквааэробика– вид занятий, в которых комплекс упражнений выполня</w:t>
      </w:r>
      <w:r w:rsidR="00271707">
        <w:rPr>
          <w:rFonts w:ascii="Times New Roman" w:hAnsi="Times New Roman" w:cs="Times New Roman"/>
          <w:sz w:val="24"/>
          <w:szCs w:val="24"/>
        </w:rPr>
        <w:t>е</w:t>
      </w:r>
      <w:r w:rsidRPr="00CB24B4">
        <w:rPr>
          <w:rFonts w:ascii="Times New Roman" w:hAnsi="Times New Roman" w:cs="Times New Roman"/>
          <w:sz w:val="24"/>
          <w:szCs w:val="24"/>
        </w:rPr>
        <w:t>тся в воде, иногда с использованием специального инвентаря. В основе лежат ритмичные движения, которые поначалу могут казаться неэффективными. Тем не менее, из-за того, что во время занятий необходимо преодолевать сопротивление воды, которая гораздо плотнее воздуха, аквааэробика оказывается весьма эффективной методикой</w:t>
      </w:r>
      <w:r w:rsidR="00271707">
        <w:rPr>
          <w:rFonts w:ascii="Times New Roman" w:hAnsi="Times New Roman" w:cs="Times New Roman"/>
          <w:sz w:val="24"/>
          <w:szCs w:val="24"/>
        </w:rPr>
        <w:t>.</w:t>
      </w:r>
    </w:p>
    <w:p w:rsidR="00B5275E" w:rsidRPr="00CB24B4" w:rsidRDefault="00B5275E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75E" w:rsidRPr="00CB24B4" w:rsidRDefault="00B5275E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Оборудование и основные термины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 xml:space="preserve">1. купальник; 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2. специальная шапочка;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271707">
        <w:rPr>
          <w:rFonts w:ascii="Times New Roman" w:hAnsi="Times New Roman" w:cs="Times New Roman"/>
          <w:sz w:val="24"/>
          <w:szCs w:val="24"/>
        </w:rPr>
        <w:t>.</w:t>
      </w:r>
      <w:r w:rsidRPr="00CB24B4">
        <w:rPr>
          <w:rFonts w:ascii="Times New Roman" w:hAnsi="Times New Roman" w:cs="Times New Roman"/>
          <w:sz w:val="24"/>
          <w:szCs w:val="24"/>
        </w:rPr>
        <w:t xml:space="preserve"> специальная обувь для бассейна;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4. очк</w:t>
      </w:r>
      <w:r w:rsidR="00271707">
        <w:rPr>
          <w:rFonts w:ascii="Times New Roman" w:hAnsi="Times New Roman" w:cs="Times New Roman"/>
          <w:sz w:val="24"/>
          <w:szCs w:val="24"/>
        </w:rPr>
        <w:t>и</w:t>
      </w:r>
      <w:r w:rsidRPr="00CB24B4">
        <w:rPr>
          <w:rFonts w:ascii="Times New Roman" w:hAnsi="Times New Roman" w:cs="Times New Roman"/>
          <w:sz w:val="24"/>
          <w:szCs w:val="24"/>
        </w:rPr>
        <w:t xml:space="preserve"> для плавания.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Во время занятий аквааэробикой используются следующие приспособления: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1.гантели для воды из пенопласта;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2.утяжелители;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3.степ-платформы;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4.доски для плавания;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5.специальный пояс для живота</w:t>
      </w:r>
      <w:r w:rsidR="00271707">
        <w:rPr>
          <w:rFonts w:ascii="Times New Roman" w:hAnsi="Times New Roman" w:cs="Times New Roman"/>
          <w:sz w:val="24"/>
          <w:szCs w:val="24"/>
        </w:rPr>
        <w:t>.</w:t>
      </w:r>
    </w:p>
    <w:p w:rsidR="008A3953" w:rsidRPr="00CB24B4" w:rsidRDefault="008A3953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75E" w:rsidRPr="00CB24B4" w:rsidRDefault="00271707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E15D12" w:rsidRPr="00CB24B4">
        <w:rPr>
          <w:rFonts w:ascii="Times New Roman" w:hAnsi="Times New Roman" w:cs="Times New Roman"/>
          <w:b/>
          <w:sz w:val="24"/>
          <w:szCs w:val="24"/>
        </w:rPr>
        <w:t>СРЕДСТВА И МЕТОДЫ ВИДА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275E" w:rsidRPr="00CB24B4" w:rsidRDefault="00B5275E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2.1 Средства (упражнения)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Классификация средств аквааэробики: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Основные упражнения, выполняемые в водной среде в различных положениях (стоя, в полуприседе, лежа; с подвижной опорой, у неподвижной опоры, в безопорном положении), с предметами и без них.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Дополнительные средства: средства восстановления, музыкальное сопровождение занятий, использование занятий в зале.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прекрасно укрепляют иммунитет и закаляют организм. Связано это с тем, что температура воды в бассейне обычно значительно ниже температуры человеческого тела, так что организму необходимо адаптироваться к окружающей среде.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Аквааэробика формирует правильную осанку благодаря поддерживающим и массажным свойствам воды.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 xml:space="preserve">Упражнения помогают избавиться от напряжения в мышцах, улучшают подвижность суставов и укрепляют </w:t>
      </w:r>
      <w:r w:rsidR="00F4248B">
        <w:rPr>
          <w:rFonts w:ascii="Times New Roman" w:hAnsi="Times New Roman" w:cs="Times New Roman"/>
          <w:sz w:val="24"/>
          <w:szCs w:val="24"/>
        </w:rPr>
        <w:t xml:space="preserve">мышечный </w:t>
      </w:r>
      <w:r w:rsidRPr="00CB24B4">
        <w:rPr>
          <w:rFonts w:ascii="Times New Roman" w:hAnsi="Times New Roman" w:cs="Times New Roman"/>
          <w:sz w:val="24"/>
          <w:szCs w:val="24"/>
        </w:rPr>
        <w:t>корсет.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Регулярные занятия аквааэробикой оказывают заметный положительный эффект на сердечно-сосудистую систему, поскольку благодаря упражнениям в воде клетки насыщаются кислородом, улучшается кровообращение. Помимо этого, аквааэробика помогает в профилактике сердечных заболеваний.</w:t>
      </w:r>
    </w:p>
    <w:p w:rsidR="006A4240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Аквааэробика полезна и для стабилизации нервной системы. Она снимает психологическое и эмоциональное напряжение, помогает бороться со стрессом и депрессиями.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4B4">
        <w:rPr>
          <w:rFonts w:ascii="Times New Roman" w:hAnsi="Times New Roman" w:cs="Times New Roman"/>
          <w:sz w:val="24"/>
          <w:szCs w:val="24"/>
          <w:u w:val="single"/>
        </w:rPr>
        <w:t>Подводящие общеразвивающие упражнения</w:t>
      </w:r>
      <w:r w:rsidR="006A4240" w:rsidRPr="00CB24B4">
        <w:rPr>
          <w:rFonts w:ascii="Times New Roman" w:hAnsi="Times New Roman" w:cs="Times New Roman"/>
          <w:sz w:val="24"/>
          <w:szCs w:val="24"/>
          <w:u w:val="single"/>
        </w:rPr>
        <w:t xml:space="preserve"> к занятиям аквааэробикой</w:t>
      </w:r>
      <w:r w:rsidRPr="00CB24B4">
        <w:rPr>
          <w:rFonts w:ascii="Times New Roman" w:hAnsi="Times New Roman" w:cs="Times New Roman"/>
          <w:sz w:val="24"/>
          <w:szCs w:val="24"/>
          <w:u w:val="single"/>
        </w:rPr>
        <w:t xml:space="preserve"> на суше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lastRenderedPageBreak/>
        <w:t>Бег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Бег— идеальное аэробное упражнение с низким воздействием. Бег трусцой может быть простым или сложным — зависит от того, используйте ли вы дополнительный инвентарь (гантели, утяжелители и т.д.)</w:t>
      </w:r>
      <w:r w:rsidR="00F4248B">
        <w:rPr>
          <w:rFonts w:ascii="Times New Roman" w:hAnsi="Times New Roman" w:cs="Times New Roman"/>
          <w:sz w:val="24"/>
          <w:szCs w:val="24"/>
        </w:rPr>
        <w:t>.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Махи ногами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 xml:space="preserve">Махи ногами — еще одно отличное кардиоупражнение. 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Подъемы ног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упражнения встаньте на пол и отведите одну ногу в сторону, а затем верните ее назад. Повторяйте упражнение до тех пор, пока нога не устанет. Далее поменяйте ногу и сделайте тот же комплекс.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Отжимания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Встаньте на пол и поставьте руки немного шире расстояния плеч к стене. Согните руки и наклонитесь к стене, затем оттолкните себя назад. Делайте упражнение медленно до усталости рук.</w:t>
      </w:r>
    </w:p>
    <w:p w:rsidR="00E15D12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Приседания со с</w:t>
      </w:r>
      <w:r w:rsidR="00E15D12" w:rsidRPr="00CB24B4">
        <w:rPr>
          <w:rFonts w:ascii="Times New Roman" w:hAnsi="Times New Roman" w:cs="Times New Roman"/>
          <w:i/>
          <w:sz w:val="24"/>
          <w:szCs w:val="24"/>
        </w:rPr>
        <w:t>гибание</w:t>
      </w:r>
      <w:r w:rsidRPr="00CB24B4">
        <w:rPr>
          <w:rFonts w:ascii="Times New Roman" w:hAnsi="Times New Roman" w:cs="Times New Roman"/>
          <w:i/>
          <w:sz w:val="24"/>
          <w:szCs w:val="24"/>
        </w:rPr>
        <w:t>м</w:t>
      </w:r>
      <w:r w:rsidR="00E15D12" w:rsidRPr="00CB24B4">
        <w:rPr>
          <w:rFonts w:ascii="Times New Roman" w:hAnsi="Times New Roman" w:cs="Times New Roman"/>
          <w:i/>
          <w:sz w:val="24"/>
          <w:szCs w:val="24"/>
        </w:rPr>
        <w:t xml:space="preserve"> рук</w:t>
      </w:r>
    </w:p>
    <w:p w:rsidR="00E15D12" w:rsidRPr="00CB24B4" w:rsidRDefault="00E15D12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Встаньте на пол и возьмите в руки гантели. Присядьте, чтобы руки</w:t>
      </w:r>
      <w:r w:rsidR="006A4240" w:rsidRPr="00CB24B4">
        <w:rPr>
          <w:rFonts w:ascii="Times New Roman" w:hAnsi="Times New Roman" w:cs="Times New Roman"/>
          <w:sz w:val="24"/>
          <w:szCs w:val="24"/>
        </w:rPr>
        <w:t xml:space="preserve"> были выпрямлены перед собой</w:t>
      </w:r>
      <w:r w:rsidRPr="00CB24B4">
        <w:rPr>
          <w:rFonts w:ascii="Times New Roman" w:hAnsi="Times New Roman" w:cs="Times New Roman"/>
          <w:sz w:val="24"/>
          <w:szCs w:val="24"/>
        </w:rPr>
        <w:t>. Затем начинайте подтягивать гантели к себе,</w:t>
      </w:r>
      <w:r w:rsidR="006A4240" w:rsidRPr="00CB24B4">
        <w:rPr>
          <w:rFonts w:ascii="Times New Roman" w:hAnsi="Times New Roman" w:cs="Times New Roman"/>
          <w:sz w:val="24"/>
          <w:szCs w:val="24"/>
        </w:rPr>
        <w:t xml:space="preserve"> вернитесь в И.п.</w:t>
      </w:r>
      <w:r w:rsidRPr="00CB24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974" w:rsidRPr="00CB24B4" w:rsidRDefault="00D5497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54974" w:rsidRPr="00CB24B4" w:rsidRDefault="00D5497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4B4">
        <w:rPr>
          <w:rFonts w:ascii="Times New Roman" w:hAnsi="Times New Roman" w:cs="Times New Roman"/>
          <w:sz w:val="24"/>
          <w:szCs w:val="24"/>
          <w:u w:val="single"/>
        </w:rPr>
        <w:t>Упражнения для занятий аквааэробикой в бассейне.</w:t>
      </w:r>
    </w:p>
    <w:p w:rsidR="00D54974" w:rsidRPr="00CB24B4" w:rsidRDefault="00D5497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974" w:rsidRPr="00CB24B4" w:rsidRDefault="00D54974" w:rsidP="00F4248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у неподвижной опоры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с плавательными досками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с поддерживающими палками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с поддерживающими поясами</w:t>
      </w:r>
      <w:r w:rsidR="00F4248B">
        <w:rPr>
          <w:rFonts w:ascii="Times New Roman" w:hAnsi="Times New Roman" w:cs="Times New Roman"/>
          <w:sz w:val="24"/>
          <w:szCs w:val="24"/>
        </w:rPr>
        <w:t>.</w:t>
      </w:r>
    </w:p>
    <w:p w:rsidR="00D54974" w:rsidRPr="00CB24B4" w:rsidRDefault="00D5497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4974" w:rsidRPr="00CB24B4" w:rsidRDefault="00D5497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 каждый из блоков входит по 5 групп упражнений:</w:t>
      </w:r>
    </w:p>
    <w:p w:rsidR="00D54974" w:rsidRPr="00CB24B4" w:rsidRDefault="00D54974" w:rsidP="00F424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передней поверхности бедра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задней поверхности бедра и ягодиц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боковой поверхности бедра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внутренней поверхности бедра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брюшного пресса</w:t>
      </w:r>
      <w:r w:rsidR="00F4248B">
        <w:rPr>
          <w:rFonts w:ascii="Times New Roman" w:hAnsi="Times New Roman" w:cs="Times New Roman"/>
          <w:sz w:val="24"/>
          <w:szCs w:val="24"/>
        </w:rPr>
        <w:t>.</w:t>
      </w:r>
    </w:p>
    <w:p w:rsidR="00D54974" w:rsidRPr="00CB24B4" w:rsidRDefault="00D5497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 блоках 1 и 4 добавляются упражнения для развития мышц рук и спины.</w:t>
      </w:r>
    </w:p>
    <w:p w:rsidR="004F1A87" w:rsidRPr="00CB24B4" w:rsidRDefault="004F1A87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507C" w:rsidRPr="00CB24B4" w:rsidRDefault="00B5275E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lastRenderedPageBreak/>
        <w:t>2.2. Методы (игровой, соревновательный, строго регламентированного упражнения и другие)</w:t>
      </w:r>
    </w:p>
    <w:p w:rsidR="00D54974" w:rsidRPr="00CB24B4" w:rsidRDefault="00D5497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54974" w:rsidRPr="00CB24B4" w:rsidRDefault="00D54974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По своей направленности упражнения делятся на следующие группы:</w:t>
      </w:r>
    </w:p>
    <w:p w:rsidR="00D54974" w:rsidRPr="00CB24B4" w:rsidRDefault="00D54974" w:rsidP="00F4248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по целевой направленности - общеразвивающие и профилактические упражнения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по воздействию на отдельные мышечные группы - упражнение локальной направленности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по структуре движений - плавательные упражнения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D54974" w:rsidRPr="00CB24B4" w:rsidRDefault="00D54974" w:rsidP="00F4248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по проявлению определенных умений и навыков - игровые упражнения</w:t>
      </w:r>
      <w:r w:rsidR="00F4248B">
        <w:rPr>
          <w:rFonts w:ascii="Times New Roman" w:hAnsi="Times New Roman" w:cs="Times New Roman"/>
          <w:sz w:val="24"/>
          <w:szCs w:val="24"/>
        </w:rPr>
        <w:t>.</w:t>
      </w: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локального воздействия направлены на формирование телосложения девочек, девушек, женщин, особенно в "проблемных" зонах (талия, ягодицы, бедра). Все упражнения могут быть разделены на 4 блока:</w:t>
      </w:r>
    </w:p>
    <w:p w:rsidR="006A4240" w:rsidRPr="00CB24B4" w:rsidRDefault="006A4240" w:rsidP="00F4248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у неподвижной опоры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F4248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с плавательными досками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F4248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с поддерживающими палками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F4248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с поддерживающими поясами</w:t>
      </w:r>
      <w:r w:rsidR="00F4248B">
        <w:rPr>
          <w:rFonts w:ascii="Times New Roman" w:hAnsi="Times New Roman" w:cs="Times New Roman"/>
          <w:sz w:val="24"/>
          <w:szCs w:val="24"/>
        </w:rPr>
        <w:t>.</w:t>
      </w: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 каждый из блоков входит по 5 групп упражнений:</w:t>
      </w:r>
    </w:p>
    <w:p w:rsidR="006A4240" w:rsidRPr="00CB24B4" w:rsidRDefault="006A4240" w:rsidP="00F4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передней поверхности бедра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F4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задней поверхности бедра и ягодиц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F4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боковой поверхности бедра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F4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внутренней поверхности бедра</w:t>
      </w:r>
      <w:r w:rsidR="00F4248B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F4248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для развития мышц брюшного пресса</w:t>
      </w:r>
      <w:r w:rsidR="00F4248B">
        <w:rPr>
          <w:rFonts w:ascii="Times New Roman" w:hAnsi="Times New Roman" w:cs="Times New Roman"/>
          <w:sz w:val="24"/>
          <w:szCs w:val="24"/>
        </w:rPr>
        <w:t>.</w:t>
      </w: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 блоках 1 и 4 добавляются упражнения для развития мышц рук и спины.</w:t>
      </w: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 xml:space="preserve">В группу упражнений профилактической направленности могут быть включены: противоостеохондрозная гимнастика; релаксация с элементами аутотренинга и дыхательные упражнения, самомассаж (гидромассаж). Использование профилактических средств может иметь несколько вариантов использования, а также носить комплексный характер. Необходимо отдельно остановиться на группе дыхательных упражнений. Их можно выполнять на суше и в воде с направленностью на формирование форсированного дыхания, увеличения продолжительности задержки дыхания, повышение эффективности </w:t>
      </w:r>
      <w:r w:rsidRPr="00CB24B4">
        <w:rPr>
          <w:rFonts w:ascii="Times New Roman" w:hAnsi="Times New Roman" w:cs="Times New Roman"/>
          <w:sz w:val="24"/>
          <w:szCs w:val="24"/>
        </w:rPr>
        <w:lastRenderedPageBreak/>
        <w:t>дыхания. Во время занятий на воде добавляется группа упражнений на координацию дыхания и правильных движений.</w:t>
      </w: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Плавательные упражнения используются для обучения и совершенствования техники плавания. Подбор упражнений зависит от уровня плавательной подготовленности занимающихся. Это могут быть аналитические гребковые упражнения, силовые и скоростно-силовые упражнения, координационные упражнения, средства переключения и восстановления. Важным моментом является взаимодействие (перенос) навыка, полученного во время занятий в зале и на воде.</w:t>
      </w: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Игровые упражнения используются с целью повышения эмоциональности занятий аквааэробикой, интереса к занятиям и снятия трудностей. Выбор игры зависит от педагогической задачи урока, количества занимающихся, их возраста и уровня подготовленности, условий занятий. Игры могут быть направлены на совершенствование полученных умений и навыков, использоваться как средство активного отдыха, переключения на другие виды двигательной деятельности. Часто используются образные названия упражнений - "паровой двигатель", "резиновые весла" и т.п. Игровые серии упражнений могут включать упражнения развлекательного характера, сюжетные, групповые и индивидуальные передвижения.</w:t>
      </w: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Содержание занятий аквааэробикой.</w:t>
      </w: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Продолжительность занятий - от 40 до 60 минут.</w:t>
      </w:r>
    </w:p>
    <w:p w:rsidR="006A4240" w:rsidRPr="00CB24B4" w:rsidRDefault="006A4240" w:rsidP="00F4248B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Особое внимание следует уделять согласованию движений с дыханием.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выполняются без опоры, с подвижной опорой (доски, палки, диски) и у неподвижной опоры (борт бассейна).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Занятие строится на сочетании плавательных, общеукрепляющих, профилактических, игровых упражнений и упражнений локального воздействия на различные группы мышц с применением исходных положений: стоя, в полуприседе, лежа, с предметами и без них.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Структура занятий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Занятие аквааэробикой представляет собой набор упражнений, которые сочетаются с плаванием.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Подготовительная часть урока начинается с разминки, основное ее содержание составляют упражнения без опоры для мышц рук, плечевого пояса и туловища.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Основная часть занятия включает в себя три блока упражнений:</w:t>
      </w:r>
    </w:p>
    <w:p w:rsidR="006A4240" w:rsidRPr="00CB24B4" w:rsidRDefault="006A4240" w:rsidP="00E17424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lastRenderedPageBreak/>
        <w:t>упражнения у неподвижной опоры, где преимущественно выполняется работа мышцами ног в динамическом режиме (руки работают в статическом режиме)</w:t>
      </w:r>
      <w:r w:rsidR="00E17424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E17424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без опоры, прыжковые и в ходьбе (для проработки мышц нижней части туловища и ног)</w:t>
      </w:r>
      <w:r w:rsidR="00E17424">
        <w:rPr>
          <w:rFonts w:ascii="Times New Roman" w:hAnsi="Times New Roman" w:cs="Times New Roman"/>
          <w:sz w:val="24"/>
          <w:szCs w:val="24"/>
        </w:rPr>
        <w:t>,</w:t>
      </w:r>
      <w:r w:rsidRPr="00CB24B4">
        <w:rPr>
          <w:rFonts w:ascii="Times New Roman" w:hAnsi="Times New Roman" w:cs="Times New Roman"/>
          <w:sz w:val="24"/>
          <w:szCs w:val="24"/>
        </w:rPr>
        <w:t xml:space="preserve"> а также для укрепления сердечно-сосудистой системы</w:t>
      </w:r>
      <w:r w:rsidR="00E17424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E17424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с подвижной опорой (для проработки мышц брюшного пресса и косых мышц живота, внутренней поверхности бедер и ягодичных мышц).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Заключительная часть включает упражнения, выполняемые у неподвижной опоры и в безопорном положении, направленные на растягивание и расслабление мышц.</w:t>
      </w:r>
    </w:p>
    <w:p w:rsidR="006A4240" w:rsidRPr="00CB24B4" w:rsidRDefault="00E1742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A4240" w:rsidRPr="00CB24B4">
        <w:rPr>
          <w:rFonts w:ascii="Times New Roman" w:hAnsi="Times New Roman" w:cs="Times New Roman"/>
          <w:sz w:val="24"/>
          <w:szCs w:val="24"/>
        </w:rPr>
        <w:t>аузы между выполнением блоков упражнений занимающиеся заполняют плавательными упражнениями в соответствии с их плавательной подготовленностью. Сопротивление воды используется для регулирования интенсивности движений. Большая плотность воды принуждает занимающихся выполнять движения значительно медленнее, испытывая при этом значительную нагрузку. Даже сравнительно небольшое увеличение скорости движения в воде может потребовать таких усилий, с которыми без искажения внешней картины занимающиеся справиться с заданием не смогут. В уроке рекомендуется выполнять каждое движение с тремя уровнями интенсивности: низкая, средняя и высокая.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 xml:space="preserve">На I этапе обучения (начальное разучивание) применяются упражнения </w:t>
      </w:r>
      <w:r w:rsidR="004F1A87" w:rsidRPr="00CB24B4">
        <w:rPr>
          <w:rFonts w:ascii="Times New Roman" w:hAnsi="Times New Roman" w:cs="Times New Roman"/>
          <w:sz w:val="24"/>
          <w:szCs w:val="24"/>
        </w:rPr>
        <w:t>аквааэробики</w:t>
      </w:r>
      <w:r w:rsidRPr="00CB24B4">
        <w:rPr>
          <w:rFonts w:ascii="Times New Roman" w:hAnsi="Times New Roman" w:cs="Times New Roman"/>
          <w:sz w:val="24"/>
          <w:szCs w:val="24"/>
        </w:rPr>
        <w:t xml:space="preserve"> низкой интенсивности и координационной сложности. Занимающиеся знакомятся со свойствами водной среды, с основными средствами занятий, обучаются навыкам самоконтроля.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На II этапе обучения (углубленное разучивание) используются упражнения средней интенсивности, повышается координационная сложность движений, занимающиеся закрепляют полученные знания, обучаются контролю за своими движениями в условиях водной среды. Продолжается обучение самоконтролю за физическим и психическим состоянием до, во время и после занятий. Увеличивается доля плавательных упражнений в занятии.</w:t>
      </w:r>
    </w:p>
    <w:p w:rsidR="004F1A87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На III этапе обучения (закрепление и совершенствовани</w:t>
      </w:r>
      <w:r w:rsidR="00D638BC">
        <w:rPr>
          <w:rFonts w:ascii="Times New Roman" w:hAnsi="Times New Roman" w:cs="Times New Roman"/>
          <w:sz w:val="24"/>
          <w:szCs w:val="24"/>
        </w:rPr>
        <w:t>е</w:t>
      </w:r>
      <w:r w:rsidRPr="00CB24B4">
        <w:rPr>
          <w:rFonts w:ascii="Times New Roman" w:hAnsi="Times New Roman" w:cs="Times New Roman"/>
          <w:sz w:val="24"/>
          <w:szCs w:val="24"/>
        </w:rPr>
        <w:t>) происходит увеличение двигательной активности за счет повышения моторной плотности занятия и координационной сложности упражнений, преимущественно применяются упражнения аквааэробики высокой интенсивности. Занимающиеся осуществляют контроль за состоянием своего здоровья, физической подготовленности и уровнем физического развития. Увеличивается время плавательных упраж</w:t>
      </w:r>
      <w:r w:rsidR="004F1A87" w:rsidRPr="00CB24B4">
        <w:rPr>
          <w:rFonts w:ascii="Times New Roman" w:hAnsi="Times New Roman" w:cs="Times New Roman"/>
          <w:sz w:val="24"/>
          <w:szCs w:val="24"/>
        </w:rPr>
        <w:t>нений и проплываемая дистанция.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 основную часть занятия включены три блока упражнений:</w:t>
      </w:r>
    </w:p>
    <w:p w:rsidR="006A4240" w:rsidRPr="00CB24B4" w:rsidRDefault="006A4240" w:rsidP="00D638B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lastRenderedPageBreak/>
        <w:t>упражнения с мячами</w:t>
      </w:r>
      <w:r w:rsidR="00D638BC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D638B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упражнения с сопротивлениями</w:t>
      </w:r>
      <w:r w:rsidR="00D638BC">
        <w:rPr>
          <w:rFonts w:ascii="Times New Roman" w:hAnsi="Times New Roman" w:cs="Times New Roman"/>
          <w:sz w:val="24"/>
          <w:szCs w:val="24"/>
        </w:rPr>
        <w:t>;</w:t>
      </w:r>
    </w:p>
    <w:p w:rsidR="006A4240" w:rsidRPr="00CB24B4" w:rsidRDefault="006A4240" w:rsidP="00D638BC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плавательные упражнения</w:t>
      </w:r>
      <w:r w:rsidR="00D638BC">
        <w:rPr>
          <w:rFonts w:ascii="Times New Roman" w:hAnsi="Times New Roman" w:cs="Times New Roman"/>
          <w:sz w:val="24"/>
          <w:szCs w:val="24"/>
        </w:rPr>
        <w:t>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В заключительной части урока упражнения выполняются в парах, проводятся игры и эстафеты с предметами и без них.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 xml:space="preserve">Музыкальное сопровождение должно соответствовать интересам </w:t>
      </w:r>
      <w:r w:rsidR="00D638BC">
        <w:rPr>
          <w:rFonts w:ascii="Times New Roman" w:hAnsi="Times New Roman" w:cs="Times New Roman"/>
          <w:sz w:val="24"/>
          <w:szCs w:val="24"/>
        </w:rPr>
        <w:t>занимающихся</w:t>
      </w:r>
      <w:r w:rsidRPr="00CB24B4">
        <w:rPr>
          <w:rFonts w:ascii="Times New Roman" w:hAnsi="Times New Roman" w:cs="Times New Roman"/>
          <w:sz w:val="24"/>
          <w:szCs w:val="24"/>
        </w:rPr>
        <w:t>, быть разнообразным по жанру, стилю и исполнению.</w:t>
      </w:r>
    </w:p>
    <w:p w:rsidR="00D638BC" w:rsidRDefault="00D638BC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На III этапе обучения</w:t>
      </w:r>
      <w:r>
        <w:rPr>
          <w:rFonts w:ascii="Times New Roman" w:hAnsi="Times New Roman" w:cs="Times New Roman"/>
          <w:sz w:val="24"/>
          <w:szCs w:val="24"/>
        </w:rPr>
        <w:t xml:space="preserve"> рекомендуется:</w:t>
      </w:r>
    </w:p>
    <w:p w:rsidR="006A4240" w:rsidRPr="00CB24B4" w:rsidRDefault="006A4240" w:rsidP="00D638BC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увеличить продолжительность подготовительной части занятия и объем плавания в каждом занятии;</w:t>
      </w:r>
    </w:p>
    <w:p w:rsidR="006A4240" w:rsidRPr="00CB24B4" w:rsidRDefault="006A4240" w:rsidP="00D638BC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особенно тщательно необходимо контролировать самочувствие и состояние здоровья занимающихся.</w:t>
      </w:r>
    </w:p>
    <w:p w:rsidR="006A4240" w:rsidRPr="00CB24B4" w:rsidRDefault="006A4240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AD4" w:rsidRPr="00CB24B4" w:rsidRDefault="004F1A87" w:rsidP="00D638BC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0C1FAF" w:rsidRPr="00CB24B4">
        <w:rPr>
          <w:rFonts w:ascii="Times New Roman" w:hAnsi="Times New Roman" w:cs="Times New Roman"/>
          <w:b/>
          <w:sz w:val="24"/>
          <w:szCs w:val="24"/>
        </w:rPr>
        <w:t>КОМПЛЕКС СПЕЦИАЛЬНЫХ УПРАЖНЕНИЙ, ХАРАКТЕРНЫХ ДЛЯ ВИДА, ДОС</w:t>
      </w:r>
      <w:r w:rsidR="00960193" w:rsidRPr="00CB24B4">
        <w:rPr>
          <w:rFonts w:ascii="Times New Roman" w:hAnsi="Times New Roman" w:cs="Times New Roman"/>
          <w:b/>
          <w:sz w:val="24"/>
          <w:szCs w:val="24"/>
        </w:rPr>
        <w:t>Т</w:t>
      </w:r>
      <w:r w:rsidR="000C1FAF" w:rsidRPr="00CB24B4">
        <w:rPr>
          <w:rFonts w:ascii="Times New Roman" w:hAnsi="Times New Roman" w:cs="Times New Roman"/>
          <w:b/>
          <w:sz w:val="24"/>
          <w:szCs w:val="24"/>
        </w:rPr>
        <w:t>УПНЫХ ДЛЯ ВЫПОЛНЕНИЯ СТУДЕНТАМИ В ДОМАШНИХ УСЛОВИЯХ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FAF" w:rsidRPr="00CB24B4" w:rsidRDefault="004F1A87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3.1</w:t>
      </w:r>
      <w:r w:rsidR="000C1FAF" w:rsidRPr="00CB24B4">
        <w:rPr>
          <w:rFonts w:ascii="Times New Roman" w:hAnsi="Times New Roman" w:cs="Times New Roman"/>
          <w:i/>
          <w:sz w:val="24"/>
          <w:szCs w:val="24"/>
        </w:rPr>
        <w:t xml:space="preserve"> Комплекс упражнений без предмета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1.Наклоны головы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И.п.: о.с. 1- правую руку в сторону, наклон головы вправо,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2-то же влево,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3- то же вперёд обе руки,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4-то же назад. Пов</w:t>
      </w:r>
      <w:r w:rsidR="00C04932">
        <w:rPr>
          <w:rFonts w:ascii="Times New Roman" w:hAnsi="Times New Roman" w:cs="Times New Roman"/>
          <w:sz w:val="24"/>
          <w:szCs w:val="24"/>
        </w:rPr>
        <w:t>тор</w:t>
      </w:r>
      <w:r w:rsidRPr="00CB24B4">
        <w:rPr>
          <w:rFonts w:ascii="Times New Roman" w:hAnsi="Times New Roman" w:cs="Times New Roman"/>
          <w:sz w:val="24"/>
          <w:szCs w:val="24"/>
        </w:rPr>
        <w:t>: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4-6 раз.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2.Наклоны в стороны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И.п.: ноги на ширине плеч, руки к плечам. 1-наклон вправо,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2-и.п.,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3- наклон вправо с рукой,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4-и.п.,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5- поворот вправо с рукой,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6-и.п. То же влево. Пов</w:t>
      </w:r>
      <w:r w:rsidR="00C04932">
        <w:rPr>
          <w:rFonts w:ascii="Times New Roman" w:hAnsi="Times New Roman" w:cs="Times New Roman"/>
          <w:sz w:val="24"/>
          <w:szCs w:val="24"/>
        </w:rPr>
        <w:t>тор</w:t>
      </w:r>
      <w:r w:rsidRPr="00CB24B4">
        <w:rPr>
          <w:rFonts w:ascii="Times New Roman" w:hAnsi="Times New Roman" w:cs="Times New Roman"/>
          <w:sz w:val="24"/>
          <w:szCs w:val="24"/>
        </w:rPr>
        <w:t>: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2-4 раза.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3.Наклоны вниз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И.п.: то же. 1- наклон вперёд, руки в стороны,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2-и.п.,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3-наклон вниз, достать пола, 4-и.п. Пов</w:t>
      </w:r>
      <w:r w:rsidR="00C04932">
        <w:rPr>
          <w:rFonts w:ascii="Times New Roman" w:hAnsi="Times New Roman" w:cs="Times New Roman"/>
          <w:sz w:val="24"/>
          <w:szCs w:val="24"/>
        </w:rPr>
        <w:t>тор</w:t>
      </w:r>
      <w:r w:rsidRPr="00CB24B4">
        <w:rPr>
          <w:rFonts w:ascii="Times New Roman" w:hAnsi="Times New Roman" w:cs="Times New Roman"/>
          <w:sz w:val="24"/>
          <w:szCs w:val="24"/>
        </w:rPr>
        <w:t>: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4-6 раз.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4.«Играем носочками»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И.п.: сидя на полу, ноги согнуты в коленях, упор рук сзади. Поочерёдно ставим на пол носочки и пятки.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5. «Ножницы»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И.п.: лёжа на локтях.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Крестные движения прямых ног.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6. «Сядь»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lastRenderedPageBreak/>
        <w:t xml:space="preserve">И.п.: лёжа на спине, </w:t>
      </w:r>
      <w:r w:rsidR="00C04932">
        <w:rPr>
          <w:rFonts w:ascii="Times New Roman" w:hAnsi="Times New Roman" w:cs="Times New Roman"/>
          <w:sz w:val="24"/>
          <w:szCs w:val="24"/>
        </w:rPr>
        <w:t>юноши</w:t>
      </w:r>
      <w:r w:rsidRPr="00CB24B4">
        <w:rPr>
          <w:rFonts w:ascii="Times New Roman" w:hAnsi="Times New Roman" w:cs="Times New Roman"/>
          <w:sz w:val="24"/>
          <w:szCs w:val="24"/>
        </w:rPr>
        <w:t xml:space="preserve"> </w:t>
      </w:r>
      <w:r w:rsidR="00C04932">
        <w:rPr>
          <w:rFonts w:ascii="Times New Roman" w:hAnsi="Times New Roman" w:cs="Times New Roman"/>
          <w:sz w:val="24"/>
          <w:szCs w:val="24"/>
        </w:rPr>
        <w:t xml:space="preserve">- </w:t>
      </w:r>
      <w:r w:rsidRPr="00CB24B4">
        <w:rPr>
          <w:rFonts w:ascii="Times New Roman" w:hAnsi="Times New Roman" w:cs="Times New Roman"/>
          <w:sz w:val="24"/>
          <w:szCs w:val="24"/>
        </w:rPr>
        <w:t>руки за головой, дев</w:t>
      </w:r>
      <w:r w:rsidR="00C04932">
        <w:rPr>
          <w:rFonts w:ascii="Times New Roman" w:hAnsi="Times New Roman" w:cs="Times New Roman"/>
          <w:sz w:val="24"/>
          <w:szCs w:val="24"/>
        </w:rPr>
        <w:t>ушки</w:t>
      </w:r>
      <w:r w:rsidRPr="00CB24B4">
        <w:rPr>
          <w:rFonts w:ascii="Times New Roman" w:hAnsi="Times New Roman" w:cs="Times New Roman"/>
          <w:sz w:val="24"/>
          <w:szCs w:val="24"/>
        </w:rPr>
        <w:t xml:space="preserve"> </w:t>
      </w:r>
      <w:r w:rsidR="00C04932">
        <w:rPr>
          <w:rFonts w:ascii="Times New Roman" w:hAnsi="Times New Roman" w:cs="Times New Roman"/>
          <w:sz w:val="24"/>
          <w:szCs w:val="24"/>
        </w:rPr>
        <w:t xml:space="preserve">- </w:t>
      </w:r>
      <w:r w:rsidRPr="00CB24B4">
        <w:rPr>
          <w:rFonts w:ascii="Times New Roman" w:hAnsi="Times New Roman" w:cs="Times New Roman"/>
          <w:sz w:val="24"/>
          <w:szCs w:val="24"/>
        </w:rPr>
        <w:t>прямо. 1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-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сесть, 2и.п. Пов</w:t>
      </w:r>
      <w:r w:rsidR="00C04932">
        <w:rPr>
          <w:rFonts w:ascii="Times New Roman" w:hAnsi="Times New Roman" w:cs="Times New Roman"/>
          <w:sz w:val="24"/>
          <w:szCs w:val="24"/>
        </w:rPr>
        <w:t>тор</w:t>
      </w:r>
      <w:r w:rsidRPr="00CB24B4">
        <w:rPr>
          <w:rFonts w:ascii="Times New Roman" w:hAnsi="Times New Roman" w:cs="Times New Roman"/>
          <w:sz w:val="24"/>
          <w:szCs w:val="24"/>
        </w:rPr>
        <w:t>: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6-8 раз.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7. «Лодочка»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И.п.: лёжа на животе, руки прямо. 1-поднять прямые руки и ноги вверх, прогнуть спину,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2-и.п. Пов</w:t>
      </w:r>
      <w:r w:rsidR="00C04932">
        <w:rPr>
          <w:rFonts w:ascii="Times New Roman" w:hAnsi="Times New Roman" w:cs="Times New Roman"/>
          <w:sz w:val="24"/>
          <w:szCs w:val="24"/>
        </w:rPr>
        <w:t>тор</w:t>
      </w:r>
      <w:r w:rsidRPr="00CB24B4">
        <w:rPr>
          <w:rFonts w:ascii="Times New Roman" w:hAnsi="Times New Roman" w:cs="Times New Roman"/>
          <w:sz w:val="24"/>
          <w:szCs w:val="24"/>
        </w:rPr>
        <w:t>: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8-9 раз.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8.Кошечка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И.п.: стоя на коленях. Прогибать спинку.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9.Прыжки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И.п.: ноги вместе. В прыжке смещать ноги в одну и другую стороны. Чередовать с дыхательными упражнениями или ходьбой.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4B4">
        <w:rPr>
          <w:rFonts w:ascii="Times New Roman" w:hAnsi="Times New Roman" w:cs="Times New Roman"/>
          <w:i/>
          <w:sz w:val="24"/>
          <w:szCs w:val="24"/>
        </w:rPr>
        <w:t>10.Выпады</w:t>
      </w:r>
    </w:p>
    <w:p w:rsidR="000C1FAF" w:rsidRPr="00CB24B4" w:rsidRDefault="000C1FAF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4B4">
        <w:rPr>
          <w:rFonts w:ascii="Times New Roman" w:hAnsi="Times New Roman" w:cs="Times New Roman"/>
          <w:sz w:val="24"/>
          <w:szCs w:val="24"/>
        </w:rPr>
        <w:t>И.п.: стоя, ноги шире ширины плеч, руки в стороны. 1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-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согнуть правую (левую) ногу в колене, левую (правую) руку положить на согнутое колено,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2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-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и.п. Пов</w:t>
      </w:r>
      <w:r w:rsidR="00C04932">
        <w:rPr>
          <w:rFonts w:ascii="Times New Roman" w:hAnsi="Times New Roman" w:cs="Times New Roman"/>
          <w:sz w:val="24"/>
          <w:szCs w:val="24"/>
        </w:rPr>
        <w:t>тор</w:t>
      </w:r>
      <w:r w:rsidRPr="00CB24B4">
        <w:rPr>
          <w:rFonts w:ascii="Times New Roman" w:hAnsi="Times New Roman" w:cs="Times New Roman"/>
          <w:sz w:val="24"/>
          <w:szCs w:val="24"/>
        </w:rPr>
        <w:t>:</w:t>
      </w:r>
      <w:r w:rsidR="00C04932">
        <w:rPr>
          <w:rFonts w:ascii="Times New Roman" w:hAnsi="Times New Roman" w:cs="Times New Roman"/>
          <w:sz w:val="24"/>
          <w:szCs w:val="24"/>
        </w:rPr>
        <w:t xml:space="preserve"> </w:t>
      </w:r>
      <w:r w:rsidRPr="00CB24B4">
        <w:rPr>
          <w:rFonts w:ascii="Times New Roman" w:hAnsi="Times New Roman" w:cs="Times New Roman"/>
          <w:sz w:val="24"/>
          <w:szCs w:val="24"/>
        </w:rPr>
        <w:t>6-8 раз.</w:t>
      </w:r>
    </w:p>
    <w:p w:rsidR="008A4AD4" w:rsidRPr="00CB24B4" w:rsidRDefault="008A4AD4" w:rsidP="00CB24B4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4AD4" w:rsidRPr="00CB24B4" w:rsidSect="0027170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1EF" w:rsidRDefault="008761EF" w:rsidP="00271707">
      <w:pPr>
        <w:spacing w:after="0" w:line="240" w:lineRule="auto"/>
      </w:pPr>
      <w:r>
        <w:separator/>
      </w:r>
    </w:p>
  </w:endnote>
  <w:endnote w:type="continuationSeparator" w:id="0">
    <w:p w:rsidR="008761EF" w:rsidRDefault="008761EF" w:rsidP="0027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1EF" w:rsidRDefault="008761EF" w:rsidP="00271707">
      <w:pPr>
        <w:spacing w:after="0" w:line="240" w:lineRule="auto"/>
      </w:pPr>
      <w:r>
        <w:separator/>
      </w:r>
    </w:p>
  </w:footnote>
  <w:footnote w:type="continuationSeparator" w:id="0">
    <w:p w:rsidR="008761EF" w:rsidRDefault="008761EF" w:rsidP="0027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9950"/>
      <w:docPartObj>
        <w:docPartGallery w:val="Page Numbers (Top of Page)"/>
        <w:docPartUnique/>
      </w:docPartObj>
    </w:sdtPr>
    <w:sdtContent>
      <w:p w:rsidR="00271707" w:rsidRDefault="0027170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4932">
          <w:rPr>
            <w:noProof/>
          </w:rPr>
          <w:t>8</w:t>
        </w:r>
        <w:r>
          <w:fldChar w:fldCharType="end"/>
        </w:r>
      </w:p>
    </w:sdtContent>
  </w:sdt>
  <w:p w:rsidR="00271707" w:rsidRDefault="0027170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0787"/>
    <w:multiLevelType w:val="multilevel"/>
    <w:tmpl w:val="0504A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2B7512F"/>
    <w:multiLevelType w:val="hybridMultilevel"/>
    <w:tmpl w:val="6D2A5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EB7706"/>
    <w:multiLevelType w:val="hybridMultilevel"/>
    <w:tmpl w:val="051EB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0F243E"/>
    <w:multiLevelType w:val="multilevel"/>
    <w:tmpl w:val="0A76BB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/>
      </w:rPr>
    </w:lvl>
  </w:abstractNum>
  <w:abstractNum w:abstractNumId="4" w15:restartNumberingAfterBreak="0">
    <w:nsid w:val="17915957"/>
    <w:multiLevelType w:val="hybridMultilevel"/>
    <w:tmpl w:val="293EBA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7245F1"/>
    <w:multiLevelType w:val="hybridMultilevel"/>
    <w:tmpl w:val="D5F4A7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15007D4"/>
    <w:multiLevelType w:val="hybridMultilevel"/>
    <w:tmpl w:val="D5DA8A2A"/>
    <w:lvl w:ilvl="0" w:tplc="3C3E8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6807F0F"/>
    <w:multiLevelType w:val="hybridMultilevel"/>
    <w:tmpl w:val="5E1CF5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207A74"/>
    <w:multiLevelType w:val="hybridMultilevel"/>
    <w:tmpl w:val="227C5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E5D14A1"/>
    <w:multiLevelType w:val="hybridMultilevel"/>
    <w:tmpl w:val="0E22A1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14D6468"/>
    <w:multiLevelType w:val="hybridMultilevel"/>
    <w:tmpl w:val="7D909C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10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D1A"/>
    <w:rsid w:val="000C1FAF"/>
    <w:rsid w:val="001851CD"/>
    <w:rsid w:val="00271707"/>
    <w:rsid w:val="00313B6C"/>
    <w:rsid w:val="004F1A87"/>
    <w:rsid w:val="0067507C"/>
    <w:rsid w:val="006A4240"/>
    <w:rsid w:val="006F5D1A"/>
    <w:rsid w:val="008761EF"/>
    <w:rsid w:val="008A3953"/>
    <w:rsid w:val="008A4AD4"/>
    <w:rsid w:val="00960193"/>
    <w:rsid w:val="00965B1B"/>
    <w:rsid w:val="00A21E2D"/>
    <w:rsid w:val="00A51D05"/>
    <w:rsid w:val="00B5275E"/>
    <w:rsid w:val="00C04932"/>
    <w:rsid w:val="00C92A4D"/>
    <w:rsid w:val="00CB24B4"/>
    <w:rsid w:val="00D34975"/>
    <w:rsid w:val="00D42A16"/>
    <w:rsid w:val="00D54974"/>
    <w:rsid w:val="00D638BC"/>
    <w:rsid w:val="00E15D12"/>
    <w:rsid w:val="00E17424"/>
    <w:rsid w:val="00ED6D8B"/>
    <w:rsid w:val="00F4248B"/>
    <w:rsid w:val="00FC146C"/>
    <w:rsid w:val="00FD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51C05"/>
  <w15:chartTrackingRefBased/>
  <w15:docId w15:val="{6C73D028-9EE5-459E-AA67-D91CEC51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D8B"/>
    <w:pPr>
      <w:ind w:left="720"/>
      <w:contextualSpacing/>
    </w:pPr>
  </w:style>
  <w:style w:type="paragraph" w:styleId="a4">
    <w:name w:val="No Spacing"/>
    <w:uiPriority w:val="1"/>
    <w:qFormat/>
    <w:rsid w:val="00D54974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7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707"/>
  </w:style>
  <w:style w:type="paragraph" w:styleId="a7">
    <w:name w:val="footer"/>
    <w:basedOn w:val="a"/>
    <w:link w:val="a8"/>
    <w:uiPriority w:val="99"/>
    <w:unhideWhenUsed/>
    <w:rsid w:val="002717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4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Миша</cp:lastModifiedBy>
  <cp:revision>4</cp:revision>
  <dcterms:created xsi:type="dcterms:W3CDTF">2020-04-16T10:24:00Z</dcterms:created>
  <dcterms:modified xsi:type="dcterms:W3CDTF">2020-04-16T10:48:00Z</dcterms:modified>
</cp:coreProperties>
</file>